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AFF1" w14:textId="1C064E82" w:rsidR="00DC0AE5" w:rsidRPr="00DC0AE5" w:rsidRDefault="004A7628" w:rsidP="00DC0AE5">
      <w:pPr>
        <w:spacing w:line="240" w:lineRule="auto"/>
        <w:contextualSpacing/>
        <w:rPr>
          <w:rFonts w:cstheme="minorHAnsi"/>
          <w:b/>
          <w:bCs/>
          <w:sz w:val="28"/>
          <w:szCs w:val="28"/>
        </w:rPr>
      </w:pPr>
      <w:r w:rsidRPr="00DC0AE5">
        <w:rPr>
          <w:rFonts w:cstheme="minorHAnsi"/>
          <w:noProof/>
          <w:sz w:val="28"/>
          <w:szCs w:val="28"/>
        </w:rPr>
        <w:drawing>
          <wp:anchor distT="0" distB="0" distL="114300" distR="114300" simplePos="0" relativeHeight="251659264" behindDoc="0" locked="0" layoutInCell="1" allowOverlap="1" wp14:anchorId="4B426A8A" wp14:editId="0975AD36">
            <wp:simplePos x="0" y="0"/>
            <wp:positionH relativeFrom="margin">
              <wp:posOffset>3790950</wp:posOffset>
            </wp:positionH>
            <wp:positionV relativeFrom="paragraph">
              <wp:posOffset>196215</wp:posOffset>
            </wp:positionV>
            <wp:extent cx="1971675" cy="321945"/>
            <wp:effectExtent l="0" t="0" r="9525" b="1905"/>
            <wp:wrapSquare wrapText="bothSides"/>
            <wp:docPr id="1" name="Picture 1" descr="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CO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0AE5">
        <w:rPr>
          <w:rFonts w:ascii="Helvetica" w:hAnsi="Helvetica" w:cs="Helvetica"/>
          <w:b/>
          <w:bCs/>
          <w:noProof/>
          <w:sz w:val="24"/>
          <w:szCs w:val="24"/>
        </w:rPr>
        <w:drawing>
          <wp:anchor distT="0" distB="0" distL="114300" distR="114300" simplePos="0" relativeHeight="251660288" behindDoc="0" locked="0" layoutInCell="1" allowOverlap="1" wp14:anchorId="47FAA655" wp14:editId="4B413C88">
            <wp:simplePos x="0" y="0"/>
            <wp:positionH relativeFrom="margin">
              <wp:posOffset>5080</wp:posOffset>
            </wp:positionH>
            <wp:positionV relativeFrom="paragraph">
              <wp:posOffset>95250</wp:posOffset>
            </wp:positionV>
            <wp:extent cx="905001" cy="514422"/>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5001" cy="514422"/>
                    </a:xfrm>
                    <a:prstGeom prst="rect">
                      <a:avLst/>
                    </a:prstGeom>
                  </pic:spPr>
                </pic:pic>
              </a:graphicData>
            </a:graphic>
            <wp14:sizeRelH relativeFrom="page">
              <wp14:pctWidth>0</wp14:pctWidth>
            </wp14:sizeRelH>
            <wp14:sizeRelV relativeFrom="page">
              <wp14:pctHeight>0</wp14:pctHeight>
            </wp14:sizeRelV>
          </wp:anchor>
        </w:drawing>
      </w:r>
      <w:r w:rsidR="00DC0AE5">
        <w:rPr>
          <w:rFonts w:ascii="Helvetica" w:hAnsi="Helvetica" w:cs="Helvetica"/>
          <w:b/>
          <w:bCs/>
          <w:sz w:val="24"/>
          <w:szCs w:val="24"/>
        </w:rPr>
        <w:t xml:space="preserve"> </w:t>
      </w:r>
      <w:r w:rsidR="00DC0AE5">
        <w:rPr>
          <w:rFonts w:ascii="Helvetica" w:hAnsi="Helvetica" w:cs="Helvetica"/>
          <w:b/>
          <w:bCs/>
          <w:sz w:val="24"/>
          <w:szCs w:val="24"/>
        </w:rPr>
        <w:br/>
      </w:r>
      <w:r w:rsidR="00DC0AE5" w:rsidRPr="00DC0AE5">
        <w:rPr>
          <w:rFonts w:cstheme="minorHAnsi"/>
          <w:b/>
          <w:bCs/>
          <w:sz w:val="28"/>
          <w:szCs w:val="28"/>
        </w:rPr>
        <w:t xml:space="preserve">Kansas MIECHV </w:t>
      </w:r>
    </w:p>
    <w:p w14:paraId="3E0FCEA8" w14:textId="7ED572A3" w:rsidR="00DC0AE5" w:rsidRPr="00DC0AE5" w:rsidRDefault="00DC0AE5" w:rsidP="00DC0AE5">
      <w:pPr>
        <w:spacing w:line="240" w:lineRule="auto"/>
        <w:contextualSpacing/>
        <w:rPr>
          <w:rFonts w:cstheme="minorHAnsi"/>
          <w:b/>
          <w:bCs/>
          <w:sz w:val="28"/>
          <w:szCs w:val="28"/>
        </w:rPr>
      </w:pPr>
      <w:r w:rsidRPr="00DC0AE5">
        <w:rPr>
          <w:rFonts w:cstheme="minorHAnsi"/>
          <w:b/>
          <w:bCs/>
          <w:sz w:val="28"/>
          <w:szCs w:val="28"/>
        </w:rPr>
        <w:t>Continuous Quality Improvement</w:t>
      </w:r>
    </w:p>
    <w:p w14:paraId="72F08AC2" w14:textId="77777777" w:rsidR="004A7628" w:rsidRPr="004A7628" w:rsidRDefault="004A7628" w:rsidP="001F05FA">
      <w:pPr>
        <w:spacing w:after="0"/>
        <w:rPr>
          <w:rFonts w:eastAsia="Times New Roman" w:cstheme="minorHAnsi"/>
          <w:sz w:val="12"/>
          <w:szCs w:val="12"/>
        </w:rPr>
      </w:pPr>
    </w:p>
    <w:p w14:paraId="0C0EDE19" w14:textId="47F07663" w:rsidR="004A7628" w:rsidRPr="004A7628" w:rsidRDefault="00DC0AE5" w:rsidP="004A7628">
      <w:pPr>
        <w:spacing w:after="0" w:line="240" w:lineRule="auto"/>
        <w:contextualSpacing/>
        <w:jc w:val="center"/>
        <w:rPr>
          <w:rFonts w:eastAsia="Times New Roman" w:cstheme="minorHAnsi"/>
          <w:sz w:val="28"/>
          <w:szCs w:val="28"/>
        </w:rPr>
      </w:pPr>
      <w:r w:rsidRPr="00DC0AE5">
        <w:rPr>
          <w:rFonts w:eastAsia="Times New Roman" w:cstheme="minorHAnsi"/>
          <w:sz w:val="28"/>
          <w:szCs w:val="28"/>
        </w:rPr>
        <w:t>Parenting Interactions with Children: Checklist of Observations Linked to Outcomes (PICCOLO™)</w:t>
      </w:r>
    </w:p>
    <w:p w14:paraId="4EFD0A54" w14:textId="598630E6" w:rsidR="00DC0AE5" w:rsidRPr="004A7628" w:rsidRDefault="004A7628" w:rsidP="004A7628">
      <w:pPr>
        <w:spacing w:after="0" w:line="240" w:lineRule="auto"/>
        <w:contextualSpacing/>
        <w:jc w:val="center"/>
        <w:rPr>
          <w:rFonts w:eastAsia="Times New Roman" w:cstheme="minorHAnsi"/>
          <w:sz w:val="28"/>
          <w:szCs w:val="28"/>
        </w:rPr>
      </w:pPr>
      <w:r w:rsidRPr="004A7628">
        <w:rPr>
          <w:rFonts w:eastAsia="Times New Roman" w:cstheme="minorHAnsi"/>
          <w:sz w:val="28"/>
          <w:szCs w:val="28"/>
        </w:rPr>
        <w:t>Resources</w:t>
      </w:r>
    </w:p>
    <w:p w14:paraId="42C7553F" w14:textId="53636166" w:rsidR="001F05FA" w:rsidRPr="004A7628" w:rsidRDefault="001F05FA" w:rsidP="001F05FA">
      <w:pPr>
        <w:spacing w:after="0"/>
        <w:rPr>
          <w:rFonts w:eastAsia="Times New Roman" w:cstheme="minorHAnsi"/>
          <w:b/>
          <w:bCs/>
          <w:sz w:val="10"/>
          <w:szCs w:val="10"/>
        </w:rPr>
      </w:pPr>
    </w:p>
    <w:tbl>
      <w:tblPr>
        <w:tblStyle w:val="TableGrid"/>
        <w:tblW w:w="0" w:type="auto"/>
        <w:tblLook w:val="04A0" w:firstRow="1" w:lastRow="0" w:firstColumn="1" w:lastColumn="0" w:noHBand="0" w:noVBand="1"/>
      </w:tblPr>
      <w:tblGrid>
        <w:gridCol w:w="9625"/>
      </w:tblGrid>
      <w:tr w:rsidR="00FB372A" w14:paraId="1C376BD7" w14:textId="77777777" w:rsidTr="004A7628">
        <w:tc>
          <w:tcPr>
            <w:tcW w:w="9625" w:type="dxa"/>
          </w:tcPr>
          <w:p w14:paraId="08B4A8B4" w14:textId="3100CA49" w:rsidR="004A7628" w:rsidRPr="004A7628" w:rsidRDefault="008B2B36" w:rsidP="004A7628">
            <w:pPr>
              <w:spacing w:after="120"/>
              <w:rPr>
                <w:rFonts w:eastAsia="Times New Roman" w:cstheme="minorHAnsi"/>
                <w:b/>
                <w:bCs/>
                <w:sz w:val="24"/>
                <w:szCs w:val="24"/>
              </w:rPr>
            </w:pPr>
            <w:r w:rsidRPr="008B2B36">
              <w:rPr>
                <w:rFonts w:eastAsia="Times New Roman" w:cstheme="minorHAnsi"/>
                <w:b/>
                <w:bCs/>
                <w:sz w:val="24"/>
                <w:szCs w:val="24"/>
              </w:rPr>
              <w:t>ABOUT PICCOLO</w:t>
            </w:r>
          </w:p>
          <w:p w14:paraId="41C5EE86" w14:textId="1BDA80F0" w:rsidR="008B2B36" w:rsidRPr="00DC0AE5" w:rsidRDefault="008B2B36" w:rsidP="004A7628">
            <w:pPr>
              <w:spacing w:after="120"/>
              <w:rPr>
                <w:rFonts w:eastAsia="Times New Roman" w:cstheme="minorHAnsi"/>
              </w:rPr>
            </w:pPr>
            <w:r w:rsidRPr="00DC0AE5">
              <w:rPr>
                <w:rFonts w:eastAsia="Times New Roman" w:cstheme="minorHAnsi"/>
              </w:rPr>
              <w:t>The </w:t>
            </w:r>
            <w:hyperlink r:id="rId9" w:history="1">
              <w:r w:rsidRPr="00DC0AE5">
                <w:rPr>
                  <w:rStyle w:val="Hyperlink"/>
                  <w:rFonts w:eastAsia="Times New Roman" w:cstheme="minorHAnsi"/>
                </w:rPr>
                <w:t>Parenting Interactions with Children: Checklist of Observations Linked to Outcomes (PICCOLO™) </w:t>
              </w:r>
            </w:hyperlink>
            <w:r w:rsidRPr="00DC0AE5">
              <w:rPr>
                <w:rFonts w:eastAsia="Times New Roman" w:cstheme="minorHAnsi"/>
              </w:rPr>
              <w:t>is a checklist of 29 observable developmentally supportive parenting behaviors in four domains (affection, responsiveness, encouragement, and teaching). It is a positive, practical, versatile, culturally sensitive, valid, and reliable tool for practitioners that shows what parents can do to support their children’s development.</w:t>
            </w:r>
          </w:p>
          <w:p w14:paraId="303B32EF" w14:textId="77777777" w:rsidR="008B2B36" w:rsidRDefault="008B2B36" w:rsidP="004A7628">
            <w:pPr>
              <w:spacing w:before="100" w:beforeAutospacing="1" w:after="120"/>
              <w:rPr>
                <w:rFonts w:eastAsia="Times New Roman" w:cstheme="minorHAnsi"/>
              </w:rPr>
            </w:pPr>
            <w:r w:rsidRPr="00DC0AE5">
              <w:rPr>
                <w:rFonts w:eastAsia="Times New Roman" w:cstheme="minorHAnsi"/>
              </w:rPr>
              <w:t>PICCOLO helps practitioners observe a wide range of parenting behaviors that help children develop over time—an approach known as developmental parenting. Parenting strengths—what the parent already believes is important to do and is comfortable doing with his or her child—are a valuable resource for increasing the developmental support available to young children.</w:t>
            </w:r>
          </w:p>
          <w:p w14:paraId="4717F785" w14:textId="77777777" w:rsidR="004A7628" w:rsidRDefault="008B2B36" w:rsidP="004A7628">
            <w:pPr>
              <w:rPr>
                <w:rFonts w:eastAsia="Times New Roman" w:cstheme="minorHAnsi"/>
                <w:b/>
                <w:bCs/>
              </w:rPr>
            </w:pPr>
            <w:r w:rsidRPr="00DC0AE5">
              <w:rPr>
                <w:rFonts w:eastAsia="Times New Roman" w:cstheme="minorHAnsi"/>
                <w:b/>
                <w:bCs/>
              </w:rPr>
              <w:t>Benefits</w:t>
            </w:r>
          </w:p>
          <w:p w14:paraId="05FDF842" w14:textId="246EBB66" w:rsidR="008B2B36" w:rsidRPr="004A7628" w:rsidRDefault="008B2B36" w:rsidP="004A7628">
            <w:pPr>
              <w:pStyle w:val="ListParagraph"/>
              <w:numPr>
                <w:ilvl w:val="0"/>
                <w:numId w:val="3"/>
              </w:numPr>
              <w:rPr>
                <w:rFonts w:eastAsia="Times New Roman" w:cstheme="minorHAnsi"/>
              </w:rPr>
            </w:pPr>
            <w:r w:rsidRPr="004A7628">
              <w:rPr>
                <w:rFonts w:eastAsia="Times New Roman" w:cstheme="minorHAnsi"/>
              </w:rPr>
              <w:t>assess positive parenting behaviors that predict good child outcomes</w:t>
            </w:r>
          </w:p>
          <w:p w14:paraId="7B29B1B2" w14:textId="77777777" w:rsidR="008B2B36" w:rsidRPr="00DC0AE5" w:rsidRDefault="008B2B36" w:rsidP="004A7628">
            <w:pPr>
              <w:numPr>
                <w:ilvl w:val="0"/>
                <w:numId w:val="1"/>
              </w:numPr>
              <w:rPr>
                <w:rFonts w:eastAsia="Times New Roman" w:cstheme="minorHAnsi"/>
              </w:rPr>
            </w:pPr>
            <w:r w:rsidRPr="00DC0AE5">
              <w:rPr>
                <w:rFonts w:eastAsia="Times New Roman" w:cstheme="minorHAnsi"/>
              </w:rPr>
              <w:t>guide individualized positive parenting interventions with families</w:t>
            </w:r>
          </w:p>
          <w:p w14:paraId="44C419B2" w14:textId="1C93E8F4" w:rsidR="004A7628" w:rsidRPr="004A7628" w:rsidRDefault="008B2B36" w:rsidP="004A7628">
            <w:pPr>
              <w:numPr>
                <w:ilvl w:val="0"/>
                <w:numId w:val="1"/>
              </w:numPr>
              <w:rPr>
                <w:rFonts w:eastAsia="Times New Roman" w:cstheme="minorHAnsi"/>
              </w:rPr>
            </w:pPr>
            <w:r w:rsidRPr="00DC0AE5">
              <w:rPr>
                <w:rFonts w:eastAsia="Times New Roman" w:cstheme="minorHAnsi"/>
              </w:rPr>
              <w:t>track positive parenting outcomes of a parenting support program</w:t>
            </w:r>
          </w:p>
          <w:p w14:paraId="76041BA7" w14:textId="77777777" w:rsidR="004A7628" w:rsidRDefault="004A7628" w:rsidP="004A7628">
            <w:pPr>
              <w:rPr>
                <w:rFonts w:eastAsia="Times New Roman" w:cstheme="minorHAnsi"/>
                <w:b/>
                <w:bCs/>
              </w:rPr>
            </w:pPr>
          </w:p>
          <w:p w14:paraId="1CBB3145" w14:textId="541CD303" w:rsidR="003C17F1" w:rsidRDefault="008B2B36" w:rsidP="003C17F1">
            <w:pPr>
              <w:rPr>
                <w:rFonts w:eastAsia="Times New Roman" w:cstheme="minorHAnsi"/>
              </w:rPr>
            </w:pPr>
            <w:r w:rsidRPr="00795CE2">
              <w:rPr>
                <w:rFonts w:eastAsia="Times New Roman" w:cstheme="minorHAnsi"/>
                <w:b/>
                <w:bCs/>
              </w:rPr>
              <w:t>Age Range:</w:t>
            </w:r>
            <w:r w:rsidRPr="00795CE2">
              <w:rPr>
                <w:rFonts w:eastAsia="Times New Roman" w:cstheme="minorHAnsi"/>
              </w:rPr>
              <w:t xml:space="preserve"> 10-47 months</w:t>
            </w:r>
            <w:r w:rsidR="003C17F1">
              <w:rPr>
                <w:rFonts w:eastAsia="Times New Roman" w:cstheme="minorHAnsi"/>
              </w:rPr>
              <w:t xml:space="preserve">; </w:t>
            </w:r>
            <w:r w:rsidR="003C17F1">
              <w:rPr>
                <w:rFonts w:ascii="Calibri" w:hAnsi="Calibri" w:cs="Calibri"/>
              </w:rPr>
              <w:t>Use the infant considerations when the observation includes infants (3 to 9 months). Use the preschool child considerations for older children (48 to 73 months).</w:t>
            </w:r>
          </w:p>
          <w:p w14:paraId="136A13F5" w14:textId="77777777" w:rsidR="004A1857" w:rsidRPr="00795CE2" w:rsidRDefault="004A1857" w:rsidP="004A7628">
            <w:pPr>
              <w:rPr>
                <w:rFonts w:eastAsia="Times New Roman" w:cstheme="minorHAnsi"/>
              </w:rPr>
            </w:pPr>
          </w:p>
          <w:p w14:paraId="424D7579" w14:textId="77777777" w:rsidR="008B2B36" w:rsidRPr="00795CE2" w:rsidRDefault="008B2B36" w:rsidP="004A7628">
            <w:pPr>
              <w:rPr>
                <w:rFonts w:eastAsia="Times New Roman" w:cstheme="minorHAnsi"/>
              </w:rPr>
            </w:pPr>
            <w:r w:rsidRPr="00795CE2">
              <w:rPr>
                <w:rFonts w:eastAsia="Times New Roman" w:cstheme="minorHAnsi"/>
                <w:b/>
                <w:bCs/>
              </w:rPr>
              <w:t>Time commitment:</w:t>
            </w:r>
            <w:r w:rsidRPr="00795CE2">
              <w:rPr>
                <w:rFonts w:eastAsia="Times New Roman" w:cstheme="minorHAnsi"/>
              </w:rPr>
              <w:t xml:space="preserve"> 10-min observation</w:t>
            </w:r>
            <w:r>
              <w:rPr>
                <w:rFonts w:eastAsia="Times New Roman" w:cstheme="minorHAnsi"/>
              </w:rPr>
              <w:t xml:space="preserve"> and 1-2 min to score</w:t>
            </w:r>
          </w:p>
          <w:p w14:paraId="10F5C121" w14:textId="77777777" w:rsidR="004A1857" w:rsidRDefault="004A1857" w:rsidP="004A7628">
            <w:pPr>
              <w:rPr>
                <w:rFonts w:eastAsia="Times New Roman" w:cstheme="minorHAnsi"/>
                <w:b/>
                <w:bCs/>
              </w:rPr>
            </w:pPr>
          </w:p>
          <w:p w14:paraId="30A06A97" w14:textId="678C6B1A" w:rsidR="008B2B36" w:rsidRDefault="008B2B36" w:rsidP="004A7628">
            <w:pPr>
              <w:rPr>
                <w:rFonts w:eastAsia="Times New Roman" w:cstheme="minorHAnsi"/>
              </w:rPr>
            </w:pPr>
            <w:r w:rsidRPr="00795CE2">
              <w:rPr>
                <w:rFonts w:eastAsia="Times New Roman" w:cstheme="minorHAnsi"/>
                <w:b/>
                <w:bCs/>
              </w:rPr>
              <w:t xml:space="preserve">Languages: </w:t>
            </w:r>
            <w:r w:rsidRPr="00795CE2">
              <w:rPr>
                <w:rFonts w:eastAsia="Times New Roman" w:cstheme="minorHAnsi"/>
              </w:rPr>
              <w:t>English and Spanish</w:t>
            </w:r>
            <w:r>
              <w:rPr>
                <w:rFonts w:eastAsia="Times New Roman" w:cstheme="minorHAnsi"/>
              </w:rPr>
              <w:t xml:space="preserve"> (available </w:t>
            </w:r>
            <w:proofErr w:type="gramStart"/>
            <w:r>
              <w:rPr>
                <w:rFonts w:eastAsia="Times New Roman" w:cstheme="minorHAnsi"/>
              </w:rPr>
              <w:t>in back of</w:t>
            </w:r>
            <w:proofErr w:type="gramEnd"/>
            <w:r>
              <w:rPr>
                <w:rFonts w:eastAsia="Times New Roman" w:cstheme="minorHAnsi"/>
              </w:rPr>
              <w:t xml:space="preserve"> user’s guide)</w:t>
            </w:r>
          </w:p>
          <w:p w14:paraId="71F341FD" w14:textId="16A5DC64" w:rsidR="00FB372A" w:rsidRPr="004A7628" w:rsidRDefault="008B2B36" w:rsidP="004A7628">
            <w:pPr>
              <w:spacing w:before="100" w:beforeAutospacing="1" w:after="120"/>
              <w:rPr>
                <w:rFonts w:eastAsia="Times New Roman" w:cstheme="minorHAnsi"/>
              </w:rPr>
            </w:pPr>
            <w:r>
              <w:rPr>
                <w:rFonts w:eastAsia="Times New Roman" w:cstheme="minorHAnsi"/>
              </w:rPr>
              <w:t xml:space="preserve">PICCOLO is available from Brookes Publishing </w:t>
            </w:r>
            <w:hyperlink r:id="rId10" w:history="1">
              <w:r w:rsidRPr="008B2B36">
                <w:rPr>
                  <w:rStyle w:val="Hyperlink"/>
                  <w:rFonts w:eastAsia="Times New Roman" w:cstheme="minorHAnsi"/>
                </w:rPr>
                <w:t>here</w:t>
              </w:r>
            </w:hyperlink>
            <w:r>
              <w:rPr>
                <w:rFonts w:eastAsia="Times New Roman" w:cstheme="minorHAnsi"/>
              </w:rPr>
              <w:t>.</w:t>
            </w:r>
          </w:p>
        </w:tc>
      </w:tr>
      <w:tr w:rsidR="00FB372A" w14:paraId="0FB55B51" w14:textId="77777777" w:rsidTr="004A7628">
        <w:tc>
          <w:tcPr>
            <w:tcW w:w="9625" w:type="dxa"/>
          </w:tcPr>
          <w:p w14:paraId="24EB13D7" w14:textId="622E8268" w:rsidR="008B2B36" w:rsidRPr="008B2B36" w:rsidRDefault="008B2B36" w:rsidP="004A7628">
            <w:pPr>
              <w:spacing w:after="120"/>
              <w:rPr>
                <w:rFonts w:cstheme="minorHAnsi"/>
                <w:b/>
                <w:bCs/>
                <w:sz w:val="24"/>
                <w:szCs w:val="24"/>
              </w:rPr>
            </w:pPr>
            <w:r w:rsidRPr="008B2B36">
              <w:rPr>
                <w:rFonts w:cstheme="minorHAnsi"/>
                <w:b/>
                <w:bCs/>
                <w:sz w:val="24"/>
                <w:szCs w:val="24"/>
              </w:rPr>
              <w:t>PICCOLO+B for Babies 3-9 months</w:t>
            </w:r>
          </w:p>
          <w:p w14:paraId="7626F2E1" w14:textId="19D675BB" w:rsidR="008B2B36" w:rsidRPr="008B2B36" w:rsidRDefault="008B2B36" w:rsidP="004A7628">
            <w:pPr>
              <w:spacing w:after="120"/>
              <w:rPr>
                <w:rFonts w:cstheme="minorHAnsi"/>
              </w:rPr>
            </w:pPr>
            <w:r w:rsidRPr="008B2B36">
              <w:rPr>
                <w:rFonts w:cstheme="minorHAnsi"/>
              </w:rPr>
              <w:t xml:space="preserve">PICCOLO has been tested with 87 mothers of infants </w:t>
            </w:r>
            <w:proofErr w:type="gramStart"/>
            <w:r w:rsidRPr="008B2B36">
              <w:rPr>
                <w:rFonts w:cstheme="minorHAnsi"/>
              </w:rPr>
              <w:t>age</w:t>
            </w:r>
            <w:proofErr w:type="gramEnd"/>
            <w:r w:rsidRPr="008B2B36">
              <w:rPr>
                <w:rFonts w:cstheme="minorHAnsi"/>
              </w:rPr>
              <w:t xml:space="preserve"> 3–9 months. Learn more about the reliability and validity of PICCOLO with babies and get guidance for using PICCOLO with babies.</w:t>
            </w:r>
          </w:p>
          <w:p w14:paraId="4F409713" w14:textId="002EE120" w:rsidR="008B2B36" w:rsidRDefault="008B2B36" w:rsidP="004A7628">
            <w:pPr>
              <w:spacing w:after="120"/>
              <w:rPr>
                <w:rFonts w:cstheme="minorHAnsi"/>
              </w:rPr>
            </w:pPr>
            <w:r w:rsidRPr="008B2B36">
              <w:rPr>
                <w:rFonts w:cstheme="minorHAnsi"/>
              </w:rPr>
              <w:t xml:space="preserve">This PICCOLO+B is not an additional tool or items, but rather, consists of expanded </w:t>
            </w:r>
            <w:r>
              <w:rPr>
                <w:rFonts w:cstheme="minorHAnsi"/>
              </w:rPr>
              <w:t xml:space="preserve">scoring </w:t>
            </w:r>
            <w:r w:rsidRPr="008B2B36">
              <w:rPr>
                <w:rFonts w:cstheme="minorHAnsi"/>
              </w:rPr>
              <w:t xml:space="preserve">notes that help observers conduct the PICCOLO with babies 3-9 months.  </w:t>
            </w:r>
          </w:p>
          <w:p w14:paraId="57F58193" w14:textId="77777777" w:rsidR="0037159F" w:rsidRDefault="008B2B36" w:rsidP="004A7628">
            <w:pPr>
              <w:spacing w:after="120"/>
              <w:rPr>
                <w:rFonts w:cstheme="minorHAnsi"/>
              </w:rPr>
            </w:pPr>
            <w:r w:rsidRPr="00C9616D">
              <w:rPr>
                <w:rFonts w:cstheme="minorHAnsi"/>
              </w:rPr>
              <w:t xml:space="preserve">For more information about PICCOLO+B: </w:t>
            </w:r>
            <w:hyperlink r:id="rId11" w:history="1">
              <w:r w:rsidRPr="00C9616D">
                <w:rPr>
                  <w:rStyle w:val="Hyperlink"/>
                  <w:rFonts w:cstheme="minorHAnsi"/>
                  <w:color w:val="FF5E20"/>
                  <w:shd w:val="clear" w:color="auto" w:fill="FFFFFF"/>
                </w:rPr>
                <w:t>Using PICCOLO with Babies</w:t>
              </w:r>
            </w:hyperlink>
          </w:p>
          <w:p w14:paraId="1530E45C" w14:textId="688B1A79" w:rsidR="008B2B36" w:rsidRPr="004A7628" w:rsidRDefault="008B2B36" w:rsidP="004A7628">
            <w:pPr>
              <w:spacing w:after="120"/>
              <w:rPr>
                <w:rFonts w:cstheme="minorHAnsi"/>
              </w:rPr>
            </w:pPr>
            <w:r w:rsidRPr="0037159F">
              <w:rPr>
                <w:rFonts w:cstheme="minorHAnsi"/>
                <w:b/>
                <w:bCs/>
              </w:rPr>
              <w:t>Download the scoring guidance here</w:t>
            </w:r>
            <w:r w:rsidRPr="00C9616D">
              <w:rPr>
                <w:rFonts w:cstheme="minorHAnsi"/>
              </w:rPr>
              <w:t xml:space="preserve">: </w:t>
            </w:r>
            <w:hyperlink r:id="rId12" w:history="1">
              <w:r w:rsidRPr="00C9616D">
                <w:rPr>
                  <w:rStyle w:val="Hyperlink"/>
                  <w:rFonts w:cstheme="minorHAnsi"/>
                  <w:color w:val="FF5E20"/>
                  <w:shd w:val="clear" w:color="auto" w:fill="FFFFFF"/>
                </w:rPr>
                <w:t>Observation Notes and Considerations for Using PICCOLO with Babies and Older Preschoolers</w:t>
              </w:r>
            </w:hyperlink>
          </w:p>
        </w:tc>
      </w:tr>
      <w:tr w:rsidR="00FB372A" w14:paraId="41C05E43" w14:textId="77777777" w:rsidTr="004A7628">
        <w:tc>
          <w:tcPr>
            <w:tcW w:w="9625" w:type="dxa"/>
          </w:tcPr>
          <w:p w14:paraId="4FBCA535" w14:textId="77777777" w:rsidR="008B2B36" w:rsidRPr="00DC0AE5" w:rsidRDefault="008B2B36" w:rsidP="004A7628">
            <w:pPr>
              <w:spacing w:before="100" w:beforeAutospacing="1" w:after="120"/>
              <w:rPr>
                <w:rFonts w:eastAsia="Times New Roman" w:cstheme="minorHAnsi"/>
                <w:b/>
                <w:bCs/>
                <w:sz w:val="24"/>
                <w:szCs w:val="24"/>
              </w:rPr>
            </w:pPr>
            <w:r w:rsidRPr="008B2B36">
              <w:rPr>
                <w:rFonts w:eastAsia="Times New Roman" w:cstheme="minorHAnsi"/>
                <w:b/>
                <w:bCs/>
                <w:sz w:val="24"/>
                <w:szCs w:val="24"/>
              </w:rPr>
              <w:t>TRAINING OPPORTUNITIES AND RESOURCES</w:t>
            </w:r>
          </w:p>
          <w:p w14:paraId="03B47623" w14:textId="1D4382A7" w:rsidR="008B2B36" w:rsidRPr="008B2B36" w:rsidRDefault="008B2B36" w:rsidP="004A7628">
            <w:pPr>
              <w:spacing w:after="120"/>
              <w:rPr>
                <w:rFonts w:eastAsia="Times New Roman" w:cstheme="minorHAnsi"/>
              </w:rPr>
            </w:pPr>
            <w:r w:rsidRPr="0037159F">
              <w:rPr>
                <w:rFonts w:eastAsia="Times New Roman" w:cstheme="minorHAnsi"/>
              </w:rPr>
              <w:t>PICCOLO</w:t>
            </w:r>
            <w:r w:rsidRPr="0037159F">
              <w:rPr>
                <w:rFonts w:eastAsia="Times New Roman" w:cstheme="minorHAnsi"/>
                <w:vertAlign w:val="superscript"/>
              </w:rPr>
              <w:t>TM</w:t>
            </w:r>
            <w:r w:rsidRPr="0037159F">
              <w:rPr>
                <w:rFonts w:eastAsia="Times New Roman" w:cstheme="minorHAnsi"/>
              </w:rPr>
              <w:t xml:space="preserve"> training DVD</w:t>
            </w:r>
            <w:r w:rsidRPr="008B2B36">
              <w:rPr>
                <w:rFonts w:eastAsia="Times New Roman" w:cstheme="minorHAnsi"/>
              </w:rPr>
              <w:t xml:space="preserve"> is available from Brookes Publishing for $175.</w:t>
            </w:r>
          </w:p>
          <w:p w14:paraId="3B7CE740" w14:textId="3B838746" w:rsidR="0037159F" w:rsidRPr="004A7628" w:rsidRDefault="008B2B36" w:rsidP="004A7628">
            <w:pPr>
              <w:spacing w:after="120"/>
              <w:rPr>
                <w:rFonts w:eastAsia="Times New Roman" w:cstheme="minorHAnsi"/>
              </w:rPr>
            </w:pPr>
            <w:r>
              <w:rPr>
                <w:rFonts w:eastAsia="Times New Roman" w:cstheme="minorHAnsi"/>
              </w:rPr>
              <w:t>A</w:t>
            </w:r>
            <w:r w:rsidRPr="00795CE2">
              <w:rPr>
                <w:rFonts w:eastAsia="Times New Roman" w:cstheme="minorHAnsi"/>
              </w:rPr>
              <w:t>vailable for purchase from Brookes Publishing</w:t>
            </w:r>
            <w:r>
              <w:rPr>
                <w:rFonts w:eastAsia="Times New Roman" w:cstheme="minorHAnsi"/>
              </w:rPr>
              <w:t>, t</w:t>
            </w:r>
            <w:r w:rsidRPr="00795CE2">
              <w:rPr>
                <w:rFonts w:eastAsia="Times New Roman" w:cstheme="minorHAnsi"/>
              </w:rPr>
              <w:t>his 64-minute narrated presentation and 14 invaluable DVD clips of parent-child interactions help users practice observing and scoring. ($1</w:t>
            </w:r>
            <w:r>
              <w:rPr>
                <w:rFonts w:eastAsia="Times New Roman" w:cstheme="minorHAnsi"/>
              </w:rPr>
              <w:t>7</w:t>
            </w:r>
            <w:r w:rsidRPr="00795CE2">
              <w:rPr>
                <w:rFonts w:eastAsia="Times New Roman" w:cstheme="minorHAnsi"/>
              </w:rPr>
              <w:t xml:space="preserve">5 </w:t>
            </w:r>
            <w:hyperlink r:id="rId13" w:history="1">
              <w:r w:rsidRPr="00795CE2">
                <w:rPr>
                  <w:rStyle w:val="Hyperlink"/>
                  <w:rFonts w:eastAsia="Times New Roman" w:cstheme="minorHAnsi"/>
                </w:rPr>
                <w:t>available here</w:t>
              </w:r>
            </w:hyperlink>
            <w:r w:rsidRPr="00795CE2">
              <w:rPr>
                <w:rFonts w:eastAsia="Times New Roman" w:cstheme="minorHAnsi"/>
              </w:rPr>
              <w:t>)</w:t>
            </w:r>
          </w:p>
        </w:tc>
      </w:tr>
      <w:tr w:rsidR="00FB372A" w14:paraId="1FFCD4C4" w14:textId="77777777" w:rsidTr="004A7628">
        <w:tc>
          <w:tcPr>
            <w:tcW w:w="9625" w:type="dxa"/>
          </w:tcPr>
          <w:p w14:paraId="4DE2E23A" w14:textId="6A845684" w:rsidR="0037159F" w:rsidRPr="004A1857" w:rsidRDefault="0037159F" w:rsidP="004A7628">
            <w:pPr>
              <w:spacing w:before="100" w:beforeAutospacing="1" w:after="120"/>
              <w:rPr>
                <w:rFonts w:cstheme="minorHAnsi"/>
                <w:color w:val="1E0A3C"/>
                <w:spacing w:val="8"/>
              </w:rPr>
            </w:pPr>
            <w:r w:rsidRPr="0037159F">
              <w:rPr>
                <w:rFonts w:eastAsia="Times New Roman" w:cstheme="minorHAnsi"/>
                <w:b/>
                <w:bCs/>
                <w:sz w:val="24"/>
                <w:szCs w:val="24"/>
              </w:rPr>
              <w:lastRenderedPageBreak/>
              <w:t>November 2022 Training Opportunity:</w:t>
            </w:r>
            <w:r w:rsidR="00A3306E">
              <w:rPr>
                <w:rFonts w:eastAsia="Times New Roman" w:cstheme="minorHAnsi"/>
                <w:b/>
                <w:bCs/>
                <w:sz w:val="24"/>
                <w:szCs w:val="24"/>
              </w:rPr>
              <w:t xml:space="preserve"> </w:t>
            </w:r>
            <w:r w:rsidR="00A3306E" w:rsidRPr="004A1857">
              <w:rPr>
                <w:rFonts w:eastAsia="Times New Roman" w:cstheme="minorHAnsi"/>
                <w:sz w:val="24"/>
                <w:szCs w:val="24"/>
              </w:rPr>
              <w:t xml:space="preserve">PICCOLO: Measuring Developmental Parenting for Effective Home Visits </w:t>
            </w:r>
            <w:r w:rsidRPr="004A1857">
              <w:rPr>
                <w:rFonts w:eastAsia="Times New Roman" w:cstheme="minorHAnsi"/>
                <w:sz w:val="24"/>
                <w:szCs w:val="24"/>
              </w:rPr>
              <w:t xml:space="preserve"> </w:t>
            </w:r>
          </w:p>
          <w:p w14:paraId="1180EB00" w14:textId="77777777" w:rsidR="004A1857" w:rsidRPr="004A1857" w:rsidRDefault="004A1857" w:rsidP="004A7628">
            <w:pPr>
              <w:spacing w:before="100" w:beforeAutospacing="1" w:after="120"/>
              <w:rPr>
                <w:rFonts w:eastAsia="Times New Roman" w:cstheme="minorHAnsi"/>
              </w:rPr>
            </w:pPr>
            <w:r w:rsidRPr="004A1857">
              <w:rPr>
                <w:rFonts w:eastAsia="Times New Roman" w:cstheme="minorHAnsi"/>
              </w:rPr>
              <w:t xml:space="preserve">A series of webinars over 5 weeks focused on using PICCOLO to engage parents to support child development ($475 for five 2-hr webinars on Tuesdays, over 5 weeks starting </w:t>
            </w:r>
            <w:proofErr w:type="gramStart"/>
            <w:r w:rsidRPr="004A1857">
              <w:rPr>
                <w:rFonts w:eastAsia="Times New Roman" w:cstheme="minorHAnsi"/>
              </w:rPr>
              <w:t>Nov,</w:t>
            </w:r>
            <w:proofErr w:type="gramEnd"/>
            <w:r w:rsidRPr="004A1857">
              <w:rPr>
                <w:rFonts w:eastAsia="Times New Roman" w:cstheme="minorHAnsi"/>
              </w:rPr>
              <w:t xml:space="preserve"> 2022) </w:t>
            </w:r>
          </w:p>
          <w:p w14:paraId="0BED0C48" w14:textId="1D383CCB" w:rsidR="0037159F" w:rsidRPr="004A1857" w:rsidRDefault="0037159F" w:rsidP="004A7628">
            <w:pPr>
              <w:spacing w:before="100" w:beforeAutospacing="1" w:after="120"/>
              <w:rPr>
                <w:rFonts w:eastAsia="Times New Roman" w:cstheme="minorHAnsi"/>
              </w:rPr>
            </w:pPr>
            <w:r w:rsidRPr="004A1857">
              <w:rPr>
                <w:rFonts w:eastAsia="Times New Roman" w:cstheme="minorHAnsi"/>
              </w:rPr>
              <w:t xml:space="preserve">Register for this November 2022 training opportunity </w:t>
            </w:r>
            <w:hyperlink r:id="rId14" w:history="1">
              <w:r w:rsidRPr="004A1857">
                <w:rPr>
                  <w:rStyle w:val="Hyperlink"/>
                  <w:rFonts w:eastAsia="Times New Roman" w:cstheme="minorHAnsi"/>
                </w:rPr>
                <w:t>here</w:t>
              </w:r>
            </w:hyperlink>
            <w:r w:rsidRPr="004A1857">
              <w:rPr>
                <w:rFonts w:eastAsia="Times New Roman" w:cstheme="minorHAnsi"/>
              </w:rPr>
              <w:t xml:space="preserve">. </w:t>
            </w:r>
          </w:p>
        </w:tc>
      </w:tr>
      <w:tr w:rsidR="00FB372A" w14:paraId="2A05242D" w14:textId="77777777" w:rsidTr="004A7628">
        <w:tc>
          <w:tcPr>
            <w:tcW w:w="9625" w:type="dxa"/>
          </w:tcPr>
          <w:p w14:paraId="55F22BE4" w14:textId="77777777" w:rsidR="004A7628" w:rsidRDefault="0037159F" w:rsidP="004A7628">
            <w:pPr>
              <w:contextualSpacing/>
              <w:rPr>
                <w:rFonts w:cstheme="minorHAnsi"/>
              </w:rPr>
            </w:pPr>
            <w:r w:rsidRPr="0037159F">
              <w:rPr>
                <w:rFonts w:cstheme="minorHAnsi"/>
                <w:b/>
                <w:bCs/>
                <w:color w:val="222222"/>
                <w:sz w:val="24"/>
                <w:szCs w:val="24"/>
                <w:shd w:val="clear" w:color="auto" w:fill="FFFFFF"/>
              </w:rPr>
              <w:t>LEARN MORE ABOUT PICCOLO</w:t>
            </w:r>
            <w:r w:rsidRPr="0037159F">
              <w:rPr>
                <w:rFonts w:cstheme="minorHAnsi"/>
                <w:color w:val="222222"/>
              </w:rPr>
              <w:br/>
            </w:r>
            <w:r w:rsidRPr="0037159F">
              <w:rPr>
                <w:rFonts w:cstheme="minorHAnsi"/>
                <w:color w:val="222222"/>
              </w:rPr>
              <w:br/>
            </w:r>
            <w:r w:rsidRPr="0037159F">
              <w:rPr>
                <w:rFonts w:cstheme="minorHAnsi"/>
                <w:b/>
                <w:bCs/>
                <w:color w:val="222222"/>
                <w:shd w:val="clear" w:color="auto" w:fill="FFFFFF"/>
              </w:rPr>
              <w:t>Read an interview</w:t>
            </w:r>
            <w:r w:rsidRPr="0037159F">
              <w:rPr>
                <w:rFonts w:cstheme="minorHAnsi"/>
                <w:color w:val="222222"/>
              </w:rPr>
              <w:br/>
            </w:r>
            <w:hyperlink r:id="rId15" w:history="1">
              <w:r w:rsidRPr="0037159F">
                <w:rPr>
                  <w:rStyle w:val="Hyperlink"/>
                  <w:rFonts w:cstheme="minorHAnsi"/>
                  <w:color w:val="FF5E20"/>
                  <w:shd w:val="clear" w:color="auto" w:fill="FFFFFF"/>
                </w:rPr>
                <w:t>How can you help parents do more of what they're already doing right to support their child's development?</w:t>
              </w:r>
            </w:hyperlink>
            <w:r w:rsidRPr="0037159F">
              <w:rPr>
                <w:rFonts w:cstheme="minorHAnsi"/>
                <w:color w:val="222222"/>
              </w:rPr>
              <w:br/>
            </w:r>
            <w:r w:rsidRPr="0037159F">
              <w:rPr>
                <w:rFonts w:cstheme="minorHAnsi"/>
                <w:color w:val="222222"/>
              </w:rPr>
              <w:br/>
            </w:r>
            <w:r w:rsidR="004A7628" w:rsidRPr="0037159F">
              <w:rPr>
                <w:rFonts w:cstheme="minorHAnsi"/>
                <w:b/>
                <w:bCs/>
                <w:color w:val="222222"/>
                <w:shd w:val="clear" w:color="auto" w:fill="FFFFFF"/>
              </w:rPr>
              <w:t>Watch</w:t>
            </w:r>
            <w:r w:rsidR="004A7628" w:rsidRPr="0037159F">
              <w:rPr>
                <w:rFonts w:cstheme="minorHAnsi"/>
                <w:color w:val="222222"/>
              </w:rPr>
              <w:br/>
            </w:r>
            <w:hyperlink r:id="rId16" w:history="1">
              <w:r w:rsidR="004A7628" w:rsidRPr="0037159F">
                <w:rPr>
                  <w:rStyle w:val="Hyperlink"/>
                  <w:rFonts w:cstheme="minorHAnsi"/>
                  <w:color w:val="FF5E20"/>
                  <w:shd w:val="clear" w:color="auto" w:fill="FFFFFF"/>
                </w:rPr>
                <w:t>How PICCOLO can help you work more effectively with parents of young children</w:t>
              </w:r>
            </w:hyperlink>
            <w:r w:rsidR="004A7628">
              <w:rPr>
                <w:rFonts w:cstheme="minorHAnsi"/>
              </w:rPr>
              <w:t xml:space="preserve"> </w:t>
            </w:r>
          </w:p>
          <w:p w14:paraId="4F14B009" w14:textId="77777777" w:rsidR="004A7628" w:rsidRPr="004A7628" w:rsidRDefault="004A7628" w:rsidP="004A7628">
            <w:pPr>
              <w:contextualSpacing/>
              <w:rPr>
                <w:rFonts w:cstheme="minorHAnsi"/>
                <w:color w:val="222222"/>
                <w:sz w:val="10"/>
                <w:szCs w:val="10"/>
                <w:shd w:val="clear" w:color="auto" w:fill="FFFFFF"/>
              </w:rPr>
            </w:pPr>
          </w:p>
          <w:p w14:paraId="417B15EE" w14:textId="37FF7A96" w:rsidR="0037159F" w:rsidRPr="0037159F" w:rsidRDefault="0037159F" w:rsidP="004A7628">
            <w:pPr>
              <w:contextualSpacing/>
              <w:rPr>
                <w:rFonts w:cstheme="minorHAnsi"/>
              </w:rPr>
            </w:pPr>
            <w:r w:rsidRPr="0037159F">
              <w:rPr>
                <w:rFonts w:cstheme="minorHAnsi"/>
                <w:b/>
                <w:bCs/>
                <w:color w:val="222222"/>
                <w:shd w:val="clear" w:color="auto" w:fill="FFFFFF"/>
              </w:rPr>
              <w:t>Downloads</w:t>
            </w:r>
            <w:r w:rsidRPr="0037159F">
              <w:rPr>
                <w:rFonts w:cstheme="minorHAnsi"/>
                <w:color w:val="222222"/>
              </w:rPr>
              <w:br/>
            </w:r>
            <w:hyperlink r:id="rId17" w:history="1">
              <w:r w:rsidRPr="0037159F">
                <w:rPr>
                  <w:rStyle w:val="Hyperlink"/>
                  <w:rFonts w:cstheme="minorHAnsi"/>
                  <w:color w:val="FF5E20"/>
                  <w:shd w:val="clear" w:color="auto" w:fill="FFFFFF"/>
                </w:rPr>
                <w:t>Sample items from PICCOLO</w:t>
              </w:r>
            </w:hyperlink>
            <w:r w:rsidRPr="0037159F">
              <w:rPr>
                <w:rFonts w:cstheme="minorHAnsi"/>
                <w:color w:val="222222"/>
              </w:rPr>
              <w:br/>
            </w:r>
            <w:hyperlink r:id="rId18" w:history="1">
              <w:r w:rsidRPr="0037159F">
                <w:rPr>
                  <w:rStyle w:val="Hyperlink"/>
                  <w:rFonts w:cstheme="minorHAnsi"/>
                  <w:color w:val="FF5E20"/>
                  <w:shd w:val="clear" w:color="auto" w:fill="FFFFFF"/>
                </w:rPr>
                <w:t>29 things that parents can do</w:t>
              </w:r>
            </w:hyperlink>
            <w:r w:rsidRPr="0037159F">
              <w:rPr>
                <w:rFonts w:cstheme="minorHAnsi"/>
                <w:color w:val="222222"/>
              </w:rPr>
              <w:br/>
            </w:r>
            <w:hyperlink r:id="rId19" w:history="1">
              <w:r w:rsidRPr="0037159F">
                <w:rPr>
                  <w:rStyle w:val="Hyperlink"/>
                  <w:rFonts w:cstheme="minorHAnsi"/>
                  <w:color w:val="FF5E20"/>
                  <w:shd w:val="clear" w:color="auto" w:fill="FFFFFF"/>
                </w:rPr>
                <w:t>29 things that parents can do (in Spanish)</w:t>
              </w:r>
            </w:hyperlink>
            <w:r w:rsidRPr="0037159F">
              <w:rPr>
                <w:rFonts w:cstheme="minorHAnsi"/>
                <w:color w:val="222222"/>
              </w:rPr>
              <w:br/>
            </w:r>
            <w:hyperlink r:id="rId20" w:history="1">
              <w:r w:rsidRPr="0037159F">
                <w:rPr>
                  <w:rStyle w:val="Hyperlink"/>
                  <w:rFonts w:cstheme="minorHAnsi"/>
                  <w:color w:val="FF5E20"/>
                  <w:shd w:val="clear" w:color="auto" w:fill="FFFFFF"/>
                </w:rPr>
                <w:t>PICCOLO at a glance</w:t>
              </w:r>
            </w:hyperlink>
            <w:r w:rsidRPr="0037159F">
              <w:rPr>
                <w:rFonts w:cstheme="minorHAnsi"/>
                <w:color w:val="222222"/>
              </w:rPr>
              <w:br/>
            </w:r>
            <w:hyperlink r:id="rId21" w:history="1">
              <w:r w:rsidRPr="0037159F">
                <w:rPr>
                  <w:rStyle w:val="Hyperlink"/>
                  <w:rFonts w:cstheme="minorHAnsi"/>
                  <w:color w:val="FF5E20"/>
                  <w:shd w:val="clear" w:color="auto" w:fill="FFFFFF"/>
                </w:rPr>
                <w:t>PICCOLO technical appendix</w:t>
              </w:r>
            </w:hyperlink>
            <w:r w:rsidRPr="0037159F">
              <w:rPr>
                <w:rFonts w:cstheme="minorHAnsi"/>
                <w:color w:val="222222"/>
              </w:rPr>
              <w:br/>
            </w:r>
            <w:r w:rsidRPr="0037159F">
              <w:rPr>
                <w:rFonts w:cstheme="minorHAnsi"/>
                <w:color w:val="222222"/>
              </w:rPr>
              <w:br/>
            </w:r>
            <w:r w:rsidRPr="0037159F">
              <w:rPr>
                <w:rFonts w:cstheme="minorHAnsi"/>
                <w:b/>
                <w:bCs/>
                <w:color w:val="222222"/>
                <w:shd w:val="clear" w:color="auto" w:fill="FFFFFF"/>
              </w:rPr>
              <w:t>Using PICCOLO virtually</w:t>
            </w:r>
            <w:r w:rsidRPr="0037159F">
              <w:rPr>
                <w:rFonts w:cstheme="minorHAnsi"/>
                <w:color w:val="222222"/>
              </w:rPr>
              <w:br/>
            </w:r>
            <w:hyperlink r:id="rId22" w:history="1">
              <w:r w:rsidRPr="0037159F">
                <w:rPr>
                  <w:rStyle w:val="Hyperlink"/>
                  <w:rFonts w:cstheme="minorHAnsi"/>
                  <w:color w:val="FF5E20"/>
                  <w:shd w:val="clear" w:color="auto" w:fill="FFFFFF"/>
                </w:rPr>
                <w:t>A Guide for Using PICCOLO or HOVRS Tools Virtually</w:t>
              </w:r>
            </w:hyperlink>
            <w:r w:rsidRPr="0037159F">
              <w:rPr>
                <w:rFonts w:cstheme="minorHAnsi"/>
                <w:color w:val="222222"/>
              </w:rPr>
              <w:br/>
            </w:r>
            <w:hyperlink r:id="rId23" w:history="1">
              <w:r w:rsidRPr="0037159F">
                <w:rPr>
                  <w:rStyle w:val="Hyperlink"/>
                  <w:rFonts w:cstheme="minorHAnsi"/>
                  <w:color w:val="FF5E20"/>
                  <w:shd w:val="clear" w:color="auto" w:fill="FFFFFF"/>
                </w:rPr>
                <w:t>Read a Q&amp;A with the developers about using PICCOLO during virtual home visits</w:t>
              </w:r>
            </w:hyperlink>
            <w:r w:rsidRPr="0037159F">
              <w:rPr>
                <w:rFonts w:cstheme="minorHAnsi"/>
                <w:color w:val="222222"/>
              </w:rPr>
              <w:br/>
            </w:r>
            <w:hyperlink r:id="rId24" w:history="1">
              <w:r w:rsidRPr="0037159F">
                <w:rPr>
                  <w:rStyle w:val="Hyperlink"/>
                  <w:rFonts w:cstheme="minorHAnsi"/>
                  <w:color w:val="FF5E20"/>
                  <w:shd w:val="clear" w:color="auto" w:fill="FFFFFF"/>
                </w:rPr>
                <w:t>Using PICCOLO and HOVRS during virtual home visits webinar</w:t>
              </w:r>
            </w:hyperlink>
            <w:r w:rsidRPr="0037159F">
              <w:rPr>
                <w:rFonts w:cstheme="minorHAnsi"/>
                <w:color w:val="222222"/>
              </w:rPr>
              <w:br/>
            </w:r>
          </w:p>
        </w:tc>
      </w:tr>
      <w:tr w:rsidR="00FF70D7" w14:paraId="3CE60925" w14:textId="77777777" w:rsidTr="004A7628">
        <w:tc>
          <w:tcPr>
            <w:tcW w:w="9625" w:type="dxa"/>
          </w:tcPr>
          <w:p w14:paraId="267CC4E0" w14:textId="77777777" w:rsidR="00FF70D7" w:rsidRDefault="009B5F15" w:rsidP="004A7628">
            <w:pPr>
              <w:contextualSpacing/>
              <w:rPr>
                <w:rFonts w:cstheme="minorHAnsi"/>
                <w:b/>
                <w:bCs/>
                <w:color w:val="222222"/>
                <w:sz w:val="24"/>
                <w:szCs w:val="24"/>
                <w:shd w:val="clear" w:color="auto" w:fill="FFFFFF"/>
              </w:rPr>
            </w:pPr>
            <w:r>
              <w:rPr>
                <w:rFonts w:cstheme="minorHAnsi"/>
                <w:b/>
                <w:bCs/>
                <w:color w:val="222222"/>
                <w:sz w:val="24"/>
                <w:szCs w:val="24"/>
                <w:shd w:val="clear" w:color="auto" w:fill="FFFFFF"/>
              </w:rPr>
              <w:t>ADDITIONAL RESOURCES TO HELP FOLLOW-UP AFTER OBSERVATIONS WITH FAMILIES</w:t>
            </w:r>
          </w:p>
          <w:p w14:paraId="6A988B09" w14:textId="653F4589" w:rsidR="009B5F15" w:rsidRDefault="009B5F15" w:rsidP="004A7628">
            <w:pPr>
              <w:contextualSpacing/>
              <w:rPr>
                <w:rFonts w:cstheme="minorHAnsi"/>
                <w:b/>
                <w:bCs/>
                <w:color w:val="222222"/>
                <w:sz w:val="24"/>
                <w:szCs w:val="24"/>
                <w:shd w:val="clear" w:color="auto" w:fill="FFFFFF"/>
              </w:rPr>
            </w:pPr>
          </w:p>
          <w:p w14:paraId="475B978C" w14:textId="16E44328" w:rsidR="001F4460" w:rsidRDefault="001F4460" w:rsidP="004A7628">
            <w:pPr>
              <w:contextualSpacing/>
              <w:rPr>
                <w:rFonts w:cstheme="minorHAnsi"/>
                <w:b/>
                <w:bCs/>
                <w:color w:val="222222"/>
                <w:sz w:val="24"/>
                <w:szCs w:val="24"/>
                <w:shd w:val="clear" w:color="auto" w:fill="FFFFFF"/>
              </w:rPr>
            </w:pPr>
            <w:r w:rsidRPr="009800E4">
              <w:rPr>
                <w:rFonts w:cstheme="minorHAnsi"/>
                <w:color w:val="222222"/>
                <w:sz w:val="24"/>
                <w:szCs w:val="24"/>
                <w:shd w:val="clear" w:color="auto" w:fill="FFFFFF"/>
              </w:rPr>
              <w:t xml:space="preserve">Webinar: </w:t>
            </w:r>
            <w:hyperlink r:id="rId25" w:history="1">
              <w:r w:rsidRPr="001F4460">
                <w:rPr>
                  <w:rStyle w:val="Hyperlink"/>
                  <w:rFonts w:cstheme="minorHAnsi"/>
                  <w:b/>
                  <w:bCs/>
                  <w:sz w:val="24"/>
                  <w:szCs w:val="24"/>
                  <w:shd w:val="clear" w:color="auto" w:fill="FFFFFF"/>
                </w:rPr>
                <w:t>Facilitating Parent-Child Interaction in Home-Based Programs</w:t>
              </w:r>
            </w:hyperlink>
            <w:r>
              <w:rPr>
                <w:rFonts w:cstheme="minorHAnsi"/>
                <w:b/>
                <w:bCs/>
                <w:color w:val="222222"/>
                <w:sz w:val="24"/>
                <w:szCs w:val="24"/>
                <w:shd w:val="clear" w:color="auto" w:fill="FFFFFF"/>
              </w:rPr>
              <w:t>.</w:t>
            </w:r>
          </w:p>
          <w:p w14:paraId="16079B85" w14:textId="791AD1BA" w:rsidR="009B5F15" w:rsidRPr="0037159F" w:rsidRDefault="009B5F15" w:rsidP="001F4460">
            <w:pPr>
              <w:contextualSpacing/>
              <w:rPr>
                <w:rFonts w:cstheme="minorHAnsi"/>
                <w:b/>
                <w:bCs/>
                <w:color w:val="222222"/>
                <w:sz w:val="24"/>
                <w:szCs w:val="24"/>
                <w:shd w:val="clear" w:color="auto" w:fill="FFFFFF"/>
              </w:rPr>
            </w:pPr>
          </w:p>
        </w:tc>
      </w:tr>
      <w:tr w:rsidR="0037159F" w14:paraId="3F6B86C1" w14:textId="77777777" w:rsidTr="004A7628">
        <w:tc>
          <w:tcPr>
            <w:tcW w:w="9625" w:type="dxa"/>
          </w:tcPr>
          <w:p w14:paraId="318290A3" w14:textId="02A46617" w:rsidR="0037159F" w:rsidRDefault="0037159F" w:rsidP="004A7628">
            <w:pPr>
              <w:spacing w:before="100" w:beforeAutospacing="1"/>
              <w:contextualSpacing/>
              <w:outlineLvl w:val="2"/>
              <w:rPr>
                <w:rFonts w:eastAsia="Times New Roman" w:cstheme="minorHAnsi"/>
                <w:b/>
                <w:bCs/>
              </w:rPr>
            </w:pPr>
            <w:r>
              <w:rPr>
                <w:rFonts w:eastAsia="Times New Roman" w:cstheme="minorHAnsi"/>
                <w:b/>
                <w:bCs/>
              </w:rPr>
              <w:t xml:space="preserve">ADDITIONAL </w:t>
            </w:r>
            <w:r w:rsidR="004A7628">
              <w:rPr>
                <w:rFonts w:eastAsia="Times New Roman" w:cstheme="minorHAnsi"/>
                <w:b/>
                <w:bCs/>
              </w:rPr>
              <w:t>RESEARCH (available upon request)</w:t>
            </w:r>
          </w:p>
          <w:p w14:paraId="27901823" w14:textId="5DFAC936" w:rsidR="0037159F" w:rsidRDefault="0037159F" w:rsidP="0037159F">
            <w:pPr>
              <w:spacing w:before="100" w:beforeAutospacing="1"/>
              <w:contextualSpacing/>
              <w:outlineLvl w:val="2"/>
              <w:rPr>
                <w:rFonts w:eastAsia="Times New Roman" w:cstheme="minorHAnsi"/>
                <w:b/>
                <w:bCs/>
              </w:rPr>
            </w:pPr>
          </w:p>
          <w:p w14:paraId="53CBD63E" w14:textId="3694C62B" w:rsidR="0037159F" w:rsidRDefault="0037159F" w:rsidP="004A7628">
            <w:pPr>
              <w:spacing w:before="100" w:beforeAutospacing="1"/>
              <w:ind w:left="720" w:hanging="720"/>
              <w:contextualSpacing/>
              <w:outlineLvl w:val="2"/>
              <w:rPr>
                <w:rFonts w:ascii="Arial" w:hAnsi="Arial" w:cs="Arial"/>
                <w:color w:val="222222"/>
                <w:sz w:val="20"/>
                <w:szCs w:val="20"/>
                <w:shd w:val="clear" w:color="auto" w:fill="FFFFFF"/>
              </w:rPr>
            </w:pPr>
            <w:r>
              <w:rPr>
                <w:rFonts w:ascii="Arial" w:hAnsi="Arial" w:cs="Arial"/>
                <w:color w:val="222222"/>
                <w:sz w:val="20"/>
                <w:szCs w:val="20"/>
                <w:shd w:val="clear" w:color="auto" w:fill="FFFFFF"/>
              </w:rPr>
              <w:t>Anderson, S., Roggman, L. A., Innocenti, M. S., &amp; Cook, G. A. (2013). Dads' parenting interactions with children: Checklist of observations linked to outcomes (PICCOLO</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D). </w:t>
            </w:r>
            <w:r>
              <w:rPr>
                <w:rFonts w:ascii="Arial" w:hAnsi="Arial" w:cs="Arial"/>
                <w:i/>
                <w:iCs/>
                <w:color w:val="222222"/>
                <w:sz w:val="20"/>
                <w:szCs w:val="20"/>
                <w:shd w:val="clear" w:color="auto" w:fill="FFFFFF"/>
              </w:rPr>
              <w:t>Infant Mental Health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(4), 339-351.</w:t>
            </w:r>
          </w:p>
          <w:p w14:paraId="14ADAA8A" w14:textId="657437FD" w:rsidR="004A7628" w:rsidRDefault="0037159F" w:rsidP="004A7628">
            <w:pPr>
              <w:spacing w:before="100" w:beforeAutospacing="1"/>
              <w:ind w:left="720" w:hanging="720"/>
              <w:contextualSpacing/>
              <w:outlineLvl w:val="2"/>
              <w:rPr>
                <w:rFonts w:ascii="Arial" w:hAnsi="Arial" w:cs="Arial"/>
                <w:color w:val="222222"/>
                <w:sz w:val="20"/>
                <w:szCs w:val="20"/>
                <w:shd w:val="clear" w:color="auto" w:fill="FFFFFF"/>
              </w:rPr>
            </w:pPr>
            <w:r>
              <w:rPr>
                <w:rFonts w:ascii="Arial" w:hAnsi="Arial" w:cs="Arial"/>
                <w:color w:val="222222"/>
                <w:sz w:val="20"/>
                <w:szCs w:val="20"/>
                <w:shd w:val="clear" w:color="auto" w:fill="FFFFFF"/>
              </w:rPr>
              <w:t>Dexter, C. A., &amp; Stacks, A. M. (2014). A preliminary investigation of the relationship between parenting, parent-child shared reading practices, and child development in low-income families. </w:t>
            </w:r>
            <w:r>
              <w:rPr>
                <w:rFonts w:ascii="Arial" w:hAnsi="Arial" w:cs="Arial"/>
                <w:i/>
                <w:iCs/>
                <w:color w:val="222222"/>
                <w:sz w:val="20"/>
                <w:szCs w:val="20"/>
                <w:shd w:val="clear" w:color="auto" w:fill="FFFFFF"/>
              </w:rPr>
              <w:t>Journal of Research in Childhood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(3), 394-410.</w:t>
            </w:r>
          </w:p>
          <w:p w14:paraId="312FF14C" w14:textId="01A6D98A" w:rsidR="0037159F" w:rsidRDefault="0037159F" w:rsidP="004A7628">
            <w:pPr>
              <w:spacing w:before="100" w:beforeAutospacing="1"/>
              <w:ind w:left="720" w:hanging="720"/>
              <w:contextualSpacing/>
              <w:outlineLvl w:val="2"/>
              <w:rPr>
                <w:rFonts w:ascii="Arial" w:hAnsi="Arial" w:cs="Arial"/>
                <w:color w:val="222222"/>
                <w:sz w:val="20"/>
                <w:szCs w:val="20"/>
                <w:shd w:val="clear" w:color="auto" w:fill="FFFFFF"/>
              </w:rPr>
            </w:pPr>
            <w:r>
              <w:rPr>
                <w:rFonts w:ascii="Arial" w:hAnsi="Arial" w:cs="Arial"/>
                <w:color w:val="222222"/>
                <w:sz w:val="20"/>
                <w:szCs w:val="20"/>
                <w:shd w:val="clear" w:color="auto" w:fill="FFFFFF"/>
              </w:rPr>
              <w:t>Innocenti, M. S., Roggman, L. A., &amp; Cook, G. A. (2013). Using the PICCOLO with parents of children with a disability. </w:t>
            </w:r>
            <w:r>
              <w:rPr>
                <w:rFonts w:ascii="Arial" w:hAnsi="Arial" w:cs="Arial"/>
                <w:i/>
                <w:iCs/>
                <w:color w:val="222222"/>
                <w:sz w:val="20"/>
                <w:szCs w:val="20"/>
                <w:shd w:val="clear" w:color="auto" w:fill="FFFFFF"/>
              </w:rPr>
              <w:t>Infant Mental Health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(4), 307-318.</w:t>
            </w:r>
          </w:p>
          <w:p w14:paraId="29D51703" w14:textId="77777777" w:rsidR="0037159F" w:rsidRDefault="0037159F" w:rsidP="004A7628">
            <w:pPr>
              <w:spacing w:before="100" w:beforeAutospacing="1"/>
              <w:ind w:left="720" w:hanging="720"/>
              <w:contextualSpacing/>
              <w:outlineLvl w:val="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Nunes </w:t>
            </w:r>
            <w:proofErr w:type="spellStart"/>
            <w:r>
              <w:rPr>
                <w:rFonts w:ascii="Arial" w:hAnsi="Arial" w:cs="Arial"/>
                <w:color w:val="222222"/>
                <w:sz w:val="20"/>
                <w:szCs w:val="20"/>
                <w:shd w:val="clear" w:color="auto" w:fill="FFFFFF"/>
              </w:rPr>
              <w:t>Cauduro</w:t>
            </w:r>
            <w:proofErr w:type="spellEnd"/>
            <w:r>
              <w:rPr>
                <w:rFonts w:ascii="Arial" w:hAnsi="Arial" w:cs="Arial"/>
                <w:color w:val="222222"/>
                <w:sz w:val="20"/>
                <w:szCs w:val="20"/>
                <w:shd w:val="clear" w:color="auto" w:fill="FFFFFF"/>
              </w:rPr>
              <w:t xml:space="preserve">, G., de </w:t>
            </w:r>
            <w:proofErr w:type="spellStart"/>
            <w:r>
              <w:rPr>
                <w:rFonts w:ascii="Arial" w:hAnsi="Arial" w:cs="Arial"/>
                <w:color w:val="222222"/>
                <w:sz w:val="20"/>
                <w:szCs w:val="20"/>
                <w:shd w:val="clear" w:color="auto" w:fill="FFFFFF"/>
              </w:rPr>
              <w:t>Mendonça</w:t>
            </w:r>
            <w:proofErr w:type="spellEnd"/>
            <w:r>
              <w:rPr>
                <w:rFonts w:ascii="Arial" w:hAnsi="Arial" w:cs="Arial"/>
                <w:color w:val="222222"/>
                <w:sz w:val="20"/>
                <w:szCs w:val="20"/>
                <w:shd w:val="clear" w:color="auto" w:fill="FFFFFF"/>
              </w:rPr>
              <w:t xml:space="preserve"> Filho, E. J., </w:t>
            </w:r>
            <w:proofErr w:type="spellStart"/>
            <w:r>
              <w:rPr>
                <w:rFonts w:ascii="Arial" w:hAnsi="Arial" w:cs="Arial"/>
                <w:color w:val="222222"/>
                <w:sz w:val="20"/>
                <w:szCs w:val="20"/>
                <w:shd w:val="clear" w:color="auto" w:fill="FFFFFF"/>
              </w:rPr>
              <w:t>Pandolfo</w:t>
            </w:r>
            <w:proofErr w:type="spellEnd"/>
            <w:r>
              <w:rPr>
                <w:rFonts w:ascii="Arial" w:hAnsi="Arial" w:cs="Arial"/>
                <w:color w:val="222222"/>
                <w:sz w:val="20"/>
                <w:szCs w:val="20"/>
                <w:shd w:val="clear" w:color="auto" w:fill="FFFFFF"/>
              </w:rPr>
              <w:t xml:space="preserve"> Silveira, N., &amp; </w:t>
            </w:r>
            <w:proofErr w:type="spellStart"/>
            <w:r>
              <w:rPr>
                <w:rFonts w:ascii="Arial" w:hAnsi="Arial" w:cs="Arial"/>
                <w:color w:val="222222"/>
                <w:sz w:val="20"/>
                <w:szCs w:val="20"/>
                <w:shd w:val="clear" w:color="auto" w:fill="FFFFFF"/>
              </w:rPr>
              <w:t>Ruschel</w:t>
            </w:r>
            <w:proofErr w:type="spellEnd"/>
            <w:r>
              <w:rPr>
                <w:rFonts w:ascii="Arial" w:hAnsi="Arial" w:cs="Arial"/>
                <w:color w:val="222222"/>
                <w:sz w:val="20"/>
                <w:szCs w:val="20"/>
                <w:shd w:val="clear" w:color="auto" w:fill="FFFFFF"/>
              </w:rPr>
              <w:t xml:space="preserve"> Bandeira, D. (2021). Direct and indirect effects of socio-economic status on child development: is developmental parenting a relevant </w:t>
            </w:r>
            <w:proofErr w:type="gramStart"/>
            <w:r>
              <w:rPr>
                <w:rFonts w:ascii="Arial" w:hAnsi="Arial" w:cs="Arial"/>
                <w:color w:val="222222"/>
                <w:sz w:val="20"/>
                <w:szCs w:val="20"/>
                <w:shd w:val="clear" w:color="auto" w:fill="FFFFFF"/>
              </w:rPr>
              <w:t>mediator?.</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Early Child Development and Care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191</w:t>
            </w:r>
            <w:r>
              <w:rPr>
                <w:rFonts w:ascii="Arial" w:hAnsi="Arial" w:cs="Arial"/>
                <w:color w:val="222222"/>
                <w:sz w:val="20"/>
                <w:szCs w:val="20"/>
                <w:shd w:val="clear" w:color="auto" w:fill="FFFFFF"/>
              </w:rPr>
              <w:t>(11), 1715-1728.</w:t>
            </w:r>
          </w:p>
          <w:p w14:paraId="47A17303" w14:textId="3820746C" w:rsidR="0037159F" w:rsidRDefault="0037159F" w:rsidP="004A7628">
            <w:pPr>
              <w:spacing w:before="100" w:beforeAutospacing="1"/>
              <w:ind w:left="720" w:hanging="720"/>
              <w:contextualSpacing/>
              <w:outlineLvl w:val="2"/>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Rivero García, M. M., Vilaseca </w:t>
            </w:r>
            <w:proofErr w:type="spellStart"/>
            <w:r>
              <w:rPr>
                <w:rFonts w:ascii="Arial" w:hAnsi="Arial" w:cs="Arial"/>
                <w:color w:val="222222"/>
                <w:sz w:val="20"/>
                <w:szCs w:val="20"/>
                <w:shd w:val="clear" w:color="auto" w:fill="FFFFFF"/>
              </w:rPr>
              <w:t>Momplet</w:t>
            </w:r>
            <w:proofErr w:type="spellEnd"/>
            <w:r>
              <w:rPr>
                <w:rFonts w:ascii="Arial" w:hAnsi="Arial" w:cs="Arial"/>
                <w:color w:val="222222"/>
                <w:sz w:val="20"/>
                <w:szCs w:val="20"/>
                <w:shd w:val="clear" w:color="auto" w:fill="FFFFFF"/>
              </w:rPr>
              <w:t xml:space="preserve">, R. M., Ferrer, F., &amp; </w:t>
            </w:r>
            <w:proofErr w:type="spellStart"/>
            <w:r>
              <w:rPr>
                <w:rFonts w:ascii="Arial" w:hAnsi="Arial" w:cs="Arial"/>
                <w:color w:val="222222"/>
                <w:sz w:val="20"/>
                <w:szCs w:val="20"/>
                <w:shd w:val="clear" w:color="auto" w:fill="FFFFFF"/>
              </w:rPr>
              <w:t>Guilera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Ferré</w:t>
            </w:r>
            <w:proofErr w:type="spellEnd"/>
            <w:r>
              <w:rPr>
                <w:rFonts w:ascii="Arial" w:hAnsi="Arial" w:cs="Arial"/>
                <w:color w:val="222222"/>
                <w:sz w:val="20"/>
                <w:szCs w:val="20"/>
                <w:shd w:val="clear" w:color="auto" w:fill="FFFFFF"/>
              </w:rPr>
              <w:t xml:space="preserve">, G. (2021). Assessing Parenting Interactions </w:t>
            </w:r>
            <w:proofErr w:type="gramStart"/>
            <w:r>
              <w:rPr>
                <w:rFonts w:ascii="Arial" w:hAnsi="Arial" w:cs="Arial"/>
                <w:color w:val="222222"/>
                <w:sz w:val="20"/>
                <w:szCs w:val="20"/>
                <w:shd w:val="clear" w:color="auto" w:fill="FFFFFF"/>
              </w:rPr>
              <w:t>With</w:t>
            </w:r>
            <w:proofErr w:type="gramEnd"/>
            <w:r>
              <w:rPr>
                <w:rFonts w:ascii="Arial" w:hAnsi="Arial" w:cs="Arial"/>
                <w:color w:val="222222"/>
                <w:sz w:val="20"/>
                <w:szCs w:val="20"/>
                <w:shd w:val="clear" w:color="auto" w:fill="FFFFFF"/>
              </w:rPr>
              <w:t xml:space="preserve"> Children: Spanish Validation of PICCOLO With Fathers. </w:t>
            </w:r>
            <w:r>
              <w:rPr>
                <w:rFonts w:ascii="Arial" w:hAnsi="Arial" w:cs="Arial"/>
                <w:i/>
                <w:iCs/>
                <w:color w:val="222222"/>
                <w:sz w:val="20"/>
                <w:szCs w:val="20"/>
                <w:shd w:val="clear" w:color="auto" w:fill="FFFFFF"/>
              </w:rPr>
              <w:t>Frontiers in Psychology, 2021, vol. 12, p. 747716</w:t>
            </w:r>
            <w:r>
              <w:rPr>
                <w:rFonts w:ascii="Arial" w:hAnsi="Arial" w:cs="Arial"/>
                <w:color w:val="222222"/>
                <w:sz w:val="20"/>
                <w:szCs w:val="20"/>
                <w:shd w:val="clear" w:color="auto" w:fill="FFFFFF"/>
              </w:rPr>
              <w:t>.</w:t>
            </w:r>
          </w:p>
          <w:p w14:paraId="74C6BAC6" w14:textId="17C60672" w:rsidR="0037159F" w:rsidRDefault="0037159F" w:rsidP="004A7628">
            <w:pPr>
              <w:spacing w:before="100" w:beforeAutospacing="1"/>
              <w:ind w:left="720" w:hanging="720"/>
              <w:contextualSpacing/>
              <w:outlineLvl w:val="2"/>
              <w:rPr>
                <w:rFonts w:ascii="Arial" w:hAnsi="Arial" w:cs="Arial"/>
                <w:color w:val="222222"/>
                <w:sz w:val="20"/>
                <w:szCs w:val="20"/>
                <w:shd w:val="clear" w:color="auto" w:fill="FFFFFF"/>
              </w:rPr>
            </w:pPr>
            <w:r>
              <w:rPr>
                <w:rFonts w:ascii="Arial" w:hAnsi="Arial" w:cs="Arial"/>
                <w:color w:val="222222"/>
                <w:sz w:val="20"/>
                <w:szCs w:val="20"/>
                <w:shd w:val="clear" w:color="auto" w:fill="FFFFFF"/>
              </w:rPr>
              <w:t>Roggman, L. A., Cook, G. A., Innocenti, M. S., Jump Norman, V., &amp; Christiansen, K. (2013). Parenting interactions with children: Checklist of observations linked to outcomes (PICCOLO) in diverse ethnic groups. </w:t>
            </w:r>
            <w:r>
              <w:rPr>
                <w:rFonts w:ascii="Arial" w:hAnsi="Arial" w:cs="Arial"/>
                <w:i/>
                <w:iCs/>
                <w:color w:val="222222"/>
                <w:sz w:val="20"/>
                <w:szCs w:val="20"/>
                <w:shd w:val="clear" w:color="auto" w:fill="FFFFFF"/>
              </w:rPr>
              <w:t>Infant Mental Health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(4), 290-306.</w:t>
            </w:r>
          </w:p>
          <w:p w14:paraId="239FAAE3" w14:textId="4AA3918E" w:rsidR="0037159F" w:rsidRDefault="0037159F" w:rsidP="004A7628">
            <w:pPr>
              <w:spacing w:before="100" w:beforeAutospacing="1"/>
              <w:ind w:left="720" w:hanging="720"/>
              <w:contextualSpacing/>
              <w:outlineLvl w:val="2"/>
              <w:rPr>
                <w:rFonts w:eastAsia="Times New Roman" w:cstheme="minorHAnsi"/>
                <w:b/>
                <w:bCs/>
              </w:rPr>
            </w:pPr>
            <w:r>
              <w:rPr>
                <w:rFonts w:ascii="Arial" w:hAnsi="Arial" w:cs="Arial"/>
                <w:color w:val="222222"/>
                <w:sz w:val="20"/>
                <w:szCs w:val="20"/>
                <w:shd w:val="clear" w:color="auto" w:fill="FFFFFF"/>
              </w:rPr>
              <w:lastRenderedPageBreak/>
              <w:t xml:space="preserve">Vilaseca, R., Rivero, M., </w:t>
            </w:r>
            <w:proofErr w:type="spellStart"/>
            <w:r>
              <w:rPr>
                <w:rFonts w:ascii="Arial" w:hAnsi="Arial" w:cs="Arial"/>
                <w:color w:val="222222"/>
                <w:sz w:val="20"/>
                <w:szCs w:val="20"/>
                <w:shd w:val="clear" w:color="auto" w:fill="FFFFFF"/>
              </w:rPr>
              <w:t>Bersabé</w:t>
            </w:r>
            <w:proofErr w:type="spellEnd"/>
            <w:r>
              <w:rPr>
                <w:rFonts w:ascii="Arial" w:hAnsi="Arial" w:cs="Arial"/>
                <w:color w:val="222222"/>
                <w:sz w:val="20"/>
                <w:szCs w:val="20"/>
                <w:shd w:val="clear" w:color="auto" w:fill="FFFFFF"/>
              </w:rPr>
              <w:t xml:space="preserve">, R. M., Navarro-Pardo, E., </w:t>
            </w:r>
            <w:proofErr w:type="spellStart"/>
            <w:r>
              <w:rPr>
                <w:rFonts w:ascii="Arial" w:hAnsi="Arial" w:cs="Arial"/>
                <w:color w:val="222222"/>
                <w:sz w:val="20"/>
                <w:szCs w:val="20"/>
                <w:shd w:val="clear" w:color="auto" w:fill="FFFFFF"/>
              </w:rPr>
              <w:t>Cantero</w:t>
            </w:r>
            <w:proofErr w:type="spellEnd"/>
            <w:r>
              <w:rPr>
                <w:rFonts w:ascii="Arial" w:hAnsi="Arial" w:cs="Arial"/>
                <w:color w:val="222222"/>
                <w:sz w:val="20"/>
                <w:szCs w:val="20"/>
                <w:shd w:val="clear" w:color="auto" w:fill="FFFFFF"/>
              </w:rPr>
              <w:t>, M. J., Ferrer, F., ... &amp; Roggman, L. (2019). Spanish validation of the PICCOLO (parenting interactions with children: checklist of observations linked to outcomes). </w:t>
            </w:r>
            <w:r>
              <w:rPr>
                <w:rFonts w:ascii="Arial" w:hAnsi="Arial" w:cs="Arial"/>
                <w:i/>
                <w:iCs/>
                <w:color w:val="222222"/>
                <w:sz w:val="20"/>
                <w:szCs w:val="20"/>
                <w:shd w:val="clear" w:color="auto" w:fill="FFFFFF"/>
              </w:rPr>
              <w:t>Frontiers in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680.</w:t>
            </w:r>
          </w:p>
        </w:tc>
      </w:tr>
    </w:tbl>
    <w:p w14:paraId="25874E16" w14:textId="77777777" w:rsidR="006664C7" w:rsidRDefault="006664C7" w:rsidP="001F05FA">
      <w:pPr>
        <w:spacing w:after="0" w:line="240" w:lineRule="auto"/>
        <w:rPr>
          <w:rFonts w:ascii="Helvetica" w:hAnsi="Helvetica" w:cs="Helvetica"/>
          <w:b/>
          <w:bCs/>
          <w:color w:val="222222"/>
          <w:shd w:val="clear" w:color="auto" w:fill="FFFFFF"/>
        </w:rPr>
      </w:pPr>
    </w:p>
    <w:p w14:paraId="5F77D8CC" w14:textId="77777777" w:rsidR="006664C7" w:rsidRDefault="006664C7" w:rsidP="001F05FA">
      <w:pPr>
        <w:spacing w:after="0" w:line="240" w:lineRule="auto"/>
        <w:rPr>
          <w:rFonts w:ascii="Helvetica" w:hAnsi="Helvetica" w:cs="Helvetica"/>
          <w:b/>
          <w:bCs/>
          <w:color w:val="222222"/>
          <w:shd w:val="clear" w:color="auto" w:fill="FFFFFF"/>
        </w:rPr>
      </w:pPr>
    </w:p>
    <w:p w14:paraId="0714CE36" w14:textId="77777777" w:rsidR="001F05FA" w:rsidRPr="00795CE2" w:rsidRDefault="001F05FA" w:rsidP="001F05FA">
      <w:pPr>
        <w:spacing w:after="0" w:line="240" w:lineRule="auto"/>
      </w:pPr>
    </w:p>
    <w:sectPr w:rsidR="001F05FA" w:rsidRPr="00795CE2" w:rsidSect="004A7628">
      <w:pgSz w:w="12240" w:h="15840"/>
      <w:pgMar w:top="1008"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DCE8" w14:textId="77777777" w:rsidR="009546F5" w:rsidRDefault="009546F5" w:rsidP="00DC0AE5">
      <w:pPr>
        <w:spacing w:after="0" w:line="240" w:lineRule="auto"/>
      </w:pPr>
      <w:r>
        <w:separator/>
      </w:r>
    </w:p>
  </w:endnote>
  <w:endnote w:type="continuationSeparator" w:id="0">
    <w:p w14:paraId="7B9AD616" w14:textId="77777777" w:rsidR="009546F5" w:rsidRDefault="009546F5" w:rsidP="00DC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70F1" w14:textId="77777777" w:rsidR="009546F5" w:rsidRDefault="009546F5" w:rsidP="00DC0AE5">
      <w:pPr>
        <w:spacing w:after="0" w:line="240" w:lineRule="auto"/>
      </w:pPr>
      <w:r>
        <w:separator/>
      </w:r>
    </w:p>
  </w:footnote>
  <w:footnote w:type="continuationSeparator" w:id="0">
    <w:p w14:paraId="339B7512" w14:textId="77777777" w:rsidR="009546F5" w:rsidRDefault="009546F5" w:rsidP="00DC0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C1E"/>
    <w:multiLevelType w:val="multilevel"/>
    <w:tmpl w:val="4F0279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20949"/>
    <w:multiLevelType w:val="hybridMultilevel"/>
    <w:tmpl w:val="E1D4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2191F"/>
    <w:multiLevelType w:val="multilevel"/>
    <w:tmpl w:val="D8DC08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88668597">
    <w:abstractNumId w:val="0"/>
  </w:num>
  <w:num w:numId="2" w16cid:durableId="1886286135">
    <w:abstractNumId w:val="2"/>
  </w:num>
  <w:num w:numId="3" w16cid:durableId="164531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E5"/>
    <w:rsid w:val="000F1461"/>
    <w:rsid w:val="001F05FA"/>
    <w:rsid w:val="001F4460"/>
    <w:rsid w:val="00314387"/>
    <w:rsid w:val="00324D80"/>
    <w:rsid w:val="0037159F"/>
    <w:rsid w:val="003C17F1"/>
    <w:rsid w:val="004A1857"/>
    <w:rsid w:val="004A7628"/>
    <w:rsid w:val="0061335D"/>
    <w:rsid w:val="006664C7"/>
    <w:rsid w:val="00795CE2"/>
    <w:rsid w:val="0089781E"/>
    <w:rsid w:val="008B2B36"/>
    <w:rsid w:val="009546F5"/>
    <w:rsid w:val="009800E4"/>
    <w:rsid w:val="009B5F15"/>
    <w:rsid w:val="00A22F7A"/>
    <w:rsid w:val="00A3306E"/>
    <w:rsid w:val="00C327AE"/>
    <w:rsid w:val="00C70CB1"/>
    <w:rsid w:val="00C9616D"/>
    <w:rsid w:val="00DC0AE5"/>
    <w:rsid w:val="00FB372A"/>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61E7"/>
  <w15:chartTrackingRefBased/>
  <w15:docId w15:val="{0DEC252B-FB91-47AD-AC36-5103C8A9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1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C0A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95C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0AE5"/>
    <w:rPr>
      <w:rFonts w:ascii="Times New Roman" w:eastAsia="Times New Roman" w:hAnsi="Times New Roman" w:cs="Times New Roman"/>
      <w:b/>
      <w:bCs/>
      <w:sz w:val="27"/>
      <w:szCs w:val="27"/>
    </w:rPr>
  </w:style>
  <w:style w:type="paragraph" w:customStyle="1" w:styleId="lead-in">
    <w:name w:val="lead-in"/>
    <w:basedOn w:val="Normal"/>
    <w:rsid w:val="00DC0A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0A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AE5"/>
    <w:rPr>
      <w:b/>
      <w:bCs/>
    </w:rPr>
  </w:style>
  <w:style w:type="character" w:styleId="Hyperlink">
    <w:name w:val="Hyperlink"/>
    <w:basedOn w:val="DefaultParagraphFont"/>
    <w:uiPriority w:val="99"/>
    <w:unhideWhenUsed/>
    <w:rsid w:val="00DC0AE5"/>
    <w:rPr>
      <w:color w:val="0000FF"/>
      <w:u w:val="single"/>
    </w:rPr>
  </w:style>
  <w:style w:type="paragraph" w:styleId="Header">
    <w:name w:val="header"/>
    <w:basedOn w:val="Normal"/>
    <w:link w:val="HeaderChar"/>
    <w:uiPriority w:val="99"/>
    <w:unhideWhenUsed/>
    <w:rsid w:val="00DC0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AE5"/>
  </w:style>
  <w:style w:type="paragraph" w:styleId="Footer">
    <w:name w:val="footer"/>
    <w:basedOn w:val="Normal"/>
    <w:link w:val="FooterChar"/>
    <w:uiPriority w:val="99"/>
    <w:unhideWhenUsed/>
    <w:rsid w:val="00DC0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AE5"/>
  </w:style>
  <w:style w:type="character" w:customStyle="1" w:styleId="Heading4Char">
    <w:name w:val="Heading 4 Char"/>
    <w:basedOn w:val="DefaultParagraphFont"/>
    <w:link w:val="Heading4"/>
    <w:uiPriority w:val="9"/>
    <w:semiHidden/>
    <w:rsid w:val="00795CE2"/>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95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5CE2"/>
    <w:rPr>
      <w:color w:val="605E5C"/>
      <w:shd w:val="clear" w:color="auto" w:fill="E1DFDD"/>
    </w:rPr>
  </w:style>
  <w:style w:type="character" w:styleId="FollowedHyperlink">
    <w:name w:val="FollowedHyperlink"/>
    <w:basedOn w:val="DefaultParagraphFont"/>
    <w:uiPriority w:val="99"/>
    <w:semiHidden/>
    <w:unhideWhenUsed/>
    <w:rsid w:val="006664C7"/>
    <w:rPr>
      <w:color w:val="954F72" w:themeColor="followedHyperlink"/>
      <w:u w:val="single"/>
    </w:rPr>
  </w:style>
  <w:style w:type="character" w:customStyle="1" w:styleId="Heading1Char">
    <w:name w:val="Heading 1 Char"/>
    <w:basedOn w:val="DefaultParagraphFont"/>
    <w:link w:val="Heading1"/>
    <w:uiPriority w:val="9"/>
    <w:rsid w:val="00C961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A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83520">
      <w:bodyDiv w:val="1"/>
      <w:marLeft w:val="0"/>
      <w:marRight w:val="0"/>
      <w:marTop w:val="0"/>
      <w:marBottom w:val="0"/>
      <w:divBdr>
        <w:top w:val="none" w:sz="0" w:space="0" w:color="auto"/>
        <w:left w:val="none" w:sz="0" w:space="0" w:color="auto"/>
        <w:bottom w:val="none" w:sz="0" w:space="0" w:color="auto"/>
        <w:right w:val="none" w:sz="0" w:space="0" w:color="auto"/>
      </w:divBdr>
    </w:div>
    <w:div w:id="569652018">
      <w:bodyDiv w:val="1"/>
      <w:marLeft w:val="0"/>
      <w:marRight w:val="0"/>
      <w:marTop w:val="0"/>
      <w:marBottom w:val="0"/>
      <w:divBdr>
        <w:top w:val="none" w:sz="0" w:space="0" w:color="auto"/>
        <w:left w:val="none" w:sz="0" w:space="0" w:color="auto"/>
        <w:bottom w:val="none" w:sz="0" w:space="0" w:color="auto"/>
        <w:right w:val="none" w:sz="0" w:space="0" w:color="auto"/>
      </w:divBdr>
    </w:div>
    <w:div w:id="603617032">
      <w:bodyDiv w:val="1"/>
      <w:marLeft w:val="0"/>
      <w:marRight w:val="0"/>
      <w:marTop w:val="0"/>
      <w:marBottom w:val="0"/>
      <w:divBdr>
        <w:top w:val="none" w:sz="0" w:space="0" w:color="auto"/>
        <w:left w:val="none" w:sz="0" w:space="0" w:color="auto"/>
        <w:bottom w:val="none" w:sz="0" w:space="0" w:color="auto"/>
        <w:right w:val="none" w:sz="0" w:space="0" w:color="auto"/>
      </w:divBdr>
    </w:div>
    <w:div w:id="1256748487">
      <w:bodyDiv w:val="1"/>
      <w:marLeft w:val="0"/>
      <w:marRight w:val="0"/>
      <w:marTop w:val="0"/>
      <w:marBottom w:val="0"/>
      <w:divBdr>
        <w:top w:val="none" w:sz="0" w:space="0" w:color="auto"/>
        <w:left w:val="none" w:sz="0" w:space="0" w:color="auto"/>
        <w:bottom w:val="none" w:sz="0" w:space="0" w:color="auto"/>
        <w:right w:val="none" w:sz="0" w:space="0" w:color="auto"/>
      </w:divBdr>
    </w:div>
    <w:div w:id="1488210049">
      <w:bodyDiv w:val="1"/>
      <w:marLeft w:val="0"/>
      <w:marRight w:val="0"/>
      <w:marTop w:val="0"/>
      <w:marBottom w:val="0"/>
      <w:divBdr>
        <w:top w:val="none" w:sz="0" w:space="0" w:color="auto"/>
        <w:left w:val="none" w:sz="0" w:space="0" w:color="auto"/>
        <w:bottom w:val="none" w:sz="0" w:space="0" w:color="auto"/>
        <w:right w:val="none" w:sz="0" w:space="0" w:color="auto"/>
      </w:divBdr>
    </w:div>
    <w:div w:id="21146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roducts.brookespublishing.com/The-PICCOLO-Training-DVD-P678.aspx?_ga=2.81117271.118058307.1651529718-650403612.1645806731" TargetMode="External"/><Relationship Id="rId18" Type="http://schemas.openxmlformats.org/officeDocument/2006/relationships/hyperlink" Target="https://brookespublishing.com/wp-content/uploads/2020/06/PICCOLO-29-things.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rookespublishing.com/wp-content/uploads/2021/06/PICCOLO-technical-appendix.pdf" TargetMode="External"/><Relationship Id="rId7" Type="http://schemas.openxmlformats.org/officeDocument/2006/relationships/image" Target="media/image1.jpeg"/><Relationship Id="rId12" Type="http://schemas.openxmlformats.org/officeDocument/2006/relationships/hyperlink" Target="https://brookespublishing.com/using-piccolo-babies-preschoolers/" TargetMode="External"/><Relationship Id="rId17" Type="http://schemas.openxmlformats.org/officeDocument/2006/relationships/hyperlink" Target="https://brookespublishing.com/wp-content/uploads/2021/01/PICCOLO-sample-items.pdf" TargetMode="External"/><Relationship Id="rId25" Type="http://schemas.openxmlformats.org/officeDocument/2006/relationships/hyperlink" Target="https://eclkc.ohs.acf.hhs.gov/video/facilitating-parent-child-interaction-home-based-programs" TargetMode="External"/><Relationship Id="rId2" Type="http://schemas.openxmlformats.org/officeDocument/2006/relationships/styles" Target="styles.xml"/><Relationship Id="rId16" Type="http://schemas.openxmlformats.org/officeDocument/2006/relationships/hyperlink" Target="https://www.youtube.com/watch?v=0mDlMAMLLAc" TargetMode="External"/><Relationship Id="rId20" Type="http://schemas.openxmlformats.org/officeDocument/2006/relationships/hyperlink" Target="https://brookespublishing.com/wp-content/uploads/2021/06/PICCOLO-at-a-gl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okespublishing.com/resource-library/piccolob-piccolo-babies/" TargetMode="External"/><Relationship Id="rId24" Type="http://schemas.openxmlformats.org/officeDocument/2006/relationships/hyperlink" Target="https://register.gotowebinar.com/register/5925259771816307725" TargetMode="External"/><Relationship Id="rId5" Type="http://schemas.openxmlformats.org/officeDocument/2006/relationships/footnotes" Target="footnotes.xml"/><Relationship Id="rId15" Type="http://schemas.openxmlformats.org/officeDocument/2006/relationships/hyperlink" Target="http://archive.brookespublishing.com/author-interviews/piccolo-73657-interview.htm" TargetMode="External"/><Relationship Id="rId23" Type="http://schemas.openxmlformats.org/officeDocument/2006/relationships/hyperlink" Target="https://brookespublishing.com/using-piccolo-hovrs-virtual-home-visits-qa-brookes-coffee-chat/" TargetMode="External"/><Relationship Id="rId10" Type="http://schemas.openxmlformats.org/officeDocument/2006/relationships/hyperlink" Target="https://brookespublishing.com/product/piccolo/" TargetMode="External"/><Relationship Id="rId19" Type="http://schemas.openxmlformats.org/officeDocument/2006/relationships/hyperlink" Target="https://brookespublishing.com/wp-content/uploads/2021/06/PICCOLO-29-things-Spanish.pdf" TargetMode="External"/><Relationship Id="rId4" Type="http://schemas.openxmlformats.org/officeDocument/2006/relationships/webSettings" Target="webSettings.xml"/><Relationship Id="rId9" Type="http://schemas.openxmlformats.org/officeDocument/2006/relationships/hyperlink" Target="https://brookespublishing.com/product/piccolo/" TargetMode="External"/><Relationship Id="rId14" Type="http://schemas.openxmlformats.org/officeDocument/2006/relationships/hyperlink" Target="https://www.eventbrite.com/e/piccolo-measuring-developmental-parenting-for-effective-home-visits-nov-tickets-268213713437?aff=ebdsoporgprofile" TargetMode="External"/><Relationship Id="rId22" Type="http://schemas.openxmlformats.org/officeDocument/2006/relationships/hyperlink" Target="https://brookespublishing.com/wp-content/uploads/2020/04/PICCOLO-or-HOVRS-in-Virtual-Home-Visits-tip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3</Pages>
  <Words>1000</Words>
  <Characters>5911</Characters>
  <Application>Microsoft Office Word</Application>
  <DocSecurity>0</DocSecurity>
  <Lines>131</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Bigelow, Kathryn M.</dc:creator>
  <cp:keywords/>
  <dc:description/>
  <cp:lastModifiedBy>Bigelow, Kathryn M.</cp:lastModifiedBy>
  <cp:revision>11</cp:revision>
  <dcterms:created xsi:type="dcterms:W3CDTF">2022-05-02T22:14:00Z</dcterms:created>
  <dcterms:modified xsi:type="dcterms:W3CDTF">2022-06-29T06:04:00Z</dcterms:modified>
</cp:coreProperties>
</file>